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49" w:rsidRPr="00A43949" w:rsidRDefault="00A43949" w:rsidP="00784103">
      <w:pPr>
        <w:ind w:hanging="709"/>
        <w:rPr>
          <w:b/>
          <w:sz w:val="28"/>
          <w:szCs w:val="28"/>
        </w:rPr>
      </w:pPr>
      <w:r w:rsidRPr="00A43949">
        <w:rPr>
          <w:b/>
          <w:sz w:val="28"/>
          <w:szCs w:val="28"/>
        </w:rPr>
        <w:t xml:space="preserve">POPRAVKI PRIROČNIKA </w:t>
      </w:r>
      <w:r>
        <w:rPr>
          <w:b/>
          <w:sz w:val="28"/>
          <w:szCs w:val="28"/>
        </w:rPr>
        <w:t xml:space="preserve">1.0  </w:t>
      </w:r>
      <w:r w:rsidRPr="00A43949">
        <w:rPr>
          <w:b/>
          <w:sz w:val="28"/>
          <w:szCs w:val="28"/>
        </w:rPr>
        <w:t xml:space="preserve">»Standard  ISO 20022 XML za izmenjavo podatkov za kreditna plačila » </w:t>
      </w:r>
    </w:p>
    <w:p w:rsidR="00A43949" w:rsidRDefault="00A43949" w:rsidP="00784103">
      <w:pPr>
        <w:spacing w:after="0"/>
        <w:ind w:left="-709"/>
      </w:pPr>
      <w:r>
        <w:t xml:space="preserve">V nadaljevanju so navedeni popravki priročnika </w:t>
      </w:r>
      <w:r w:rsidRPr="00A43949">
        <w:t>Standard  ISO 20022 XML za izmenjavo podatkov za kreditna plačila</w:t>
      </w:r>
      <w:r>
        <w:t xml:space="preserve"> ver. 1.0. Vsi popravki so </w:t>
      </w:r>
      <w:proofErr w:type="spellStart"/>
      <w:r>
        <w:t>editorski</w:t>
      </w:r>
      <w:proofErr w:type="spellEnd"/>
      <w:r>
        <w:t xml:space="preserve"> popravki in ne vplivajo na spremembe ISO  </w:t>
      </w:r>
      <w:proofErr w:type="spellStart"/>
      <w:r>
        <w:t>xsd</w:t>
      </w:r>
      <w:proofErr w:type="spellEnd"/>
      <w:r>
        <w:t xml:space="preserve">  tabel. </w:t>
      </w:r>
    </w:p>
    <w:p w:rsidR="00784103" w:rsidRDefault="00784103" w:rsidP="00784103">
      <w:pPr>
        <w:spacing w:after="0"/>
        <w:ind w:left="-709"/>
      </w:pPr>
    </w:p>
    <w:p w:rsidR="006122FC" w:rsidRPr="00D0370D" w:rsidRDefault="006122FC" w:rsidP="006122FC">
      <w:pPr>
        <w:pStyle w:val="ListParagraph"/>
        <w:numPr>
          <w:ilvl w:val="0"/>
          <w:numId w:val="3"/>
        </w:numPr>
        <w:spacing w:after="0"/>
        <w:ind w:left="-284" w:hanging="425"/>
        <w:rPr>
          <w:b/>
        </w:rPr>
      </w:pPr>
      <w:r w:rsidRPr="00D0370D">
        <w:rPr>
          <w:b/>
        </w:rPr>
        <w:t>V poglavju 3. Kreditni plačilni nalog »CustomerCreditTransferInitiationV03« (</w:t>
      </w:r>
      <w:proofErr w:type="spellStart"/>
      <w:r w:rsidRPr="00D0370D">
        <w:rPr>
          <w:b/>
        </w:rPr>
        <w:t>pain.001.001.03</w:t>
      </w:r>
      <w:proofErr w:type="spellEnd"/>
      <w:r w:rsidRPr="00D0370D">
        <w:rPr>
          <w:b/>
        </w:rPr>
        <w:t xml:space="preserve">), točka 3.2. Opis dokumentov (kreditnih plačilnih nalogov), </w:t>
      </w:r>
    </w:p>
    <w:p w:rsidR="006122FC" w:rsidRPr="00D0370D" w:rsidRDefault="006122FC" w:rsidP="006122FC">
      <w:pPr>
        <w:ind w:left="-709" w:firstLine="425"/>
        <w:rPr>
          <w:b/>
        </w:rPr>
      </w:pPr>
      <w:r w:rsidRPr="00D0370D">
        <w:rPr>
          <w:b/>
        </w:rPr>
        <w:t>TABELA 3:  Kreditni plačilni nalog (</w:t>
      </w:r>
      <w:proofErr w:type="spellStart"/>
      <w:r w:rsidRPr="00D0370D">
        <w:rPr>
          <w:b/>
        </w:rPr>
        <w:t>pain.001.001.03</w:t>
      </w:r>
      <w:proofErr w:type="spellEnd"/>
      <w:r w:rsidRPr="00D0370D">
        <w:rPr>
          <w:b/>
        </w:rPr>
        <w:t>) – opisi kreditnih plačilnih nalogov (</w:t>
      </w:r>
      <w:proofErr w:type="spellStart"/>
      <w:r w:rsidRPr="00D0370D">
        <w:rPr>
          <w:b/>
        </w:rPr>
        <w:t>PaymentInformation</w:t>
      </w:r>
      <w:proofErr w:type="spellEnd"/>
      <w:r w:rsidRPr="00D0370D">
        <w:rPr>
          <w:b/>
        </w:rPr>
        <w:t xml:space="preserve">) so narejeni naslednji popravki: </w:t>
      </w:r>
    </w:p>
    <w:p w:rsidR="004F77AF" w:rsidRDefault="006122FC" w:rsidP="006122FC">
      <w:pPr>
        <w:pStyle w:val="ListParagraph"/>
        <w:numPr>
          <w:ilvl w:val="0"/>
          <w:numId w:val="4"/>
        </w:numPr>
      </w:pPr>
      <w:r>
        <w:t xml:space="preserve">V elementu 2.30 </w:t>
      </w:r>
      <w:r w:rsidR="0062647A">
        <w:t>Nespremenljiva referenca naloga se je v koloni SEPA kreditni plačilni nalog spremenila vrednost -  (glej poglavje iz 8.2. na 8.1.</w:t>
      </w:r>
    </w:p>
    <w:tbl>
      <w:tblPr>
        <w:tblW w:w="14237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709"/>
        <w:gridCol w:w="2410"/>
        <w:gridCol w:w="1417"/>
        <w:gridCol w:w="1134"/>
        <w:gridCol w:w="1418"/>
        <w:gridCol w:w="2977"/>
        <w:gridCol w:w="283"/>
        <w:gridCol w:w="1559"/>
        <w:gridCol w:w="1701"/>
      </w:tblGrid>
      <w:tr w:rsidR="0062647A" w:rsidRPr="0062647A" w:rsidTr="0062647A">
        <w:trPr>
          <w:cantSplit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2647A" w:rsidRPr="009D71A9" w:rsidRDefault="0062647A" w:rsidP="0001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ISO indeks  (</w:t>
            </w:r>
            <w:proofErr w:type="spellStart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Index</w:t>
            </w:r>
            <w:proofErr w:type="spellEnd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2647A" w:rsidRPr="009D71A9" w:rsidRDefault="0062647A" w:rsidP="0001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ISO pravilo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2647A" w:rsidRPr="009D71A9" w:rsidRDefault="0062647A" w:rsidP="0062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ISO ime elementa </w:t>
            </w: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br/>
              <w:t>(</w:t>
            </w:r>
            <w:proofErr w:type="spellStart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Message</w:t>
            </w:r>
            <w:proofErr w:type="spellEnd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Item</w:t>
            </w:r>
            <w:proofErr w:type="spellEnd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2647A" w:rsidRPr="009D71A9" w:rsidRDefault="0062647A" w:rsidP="0062647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ISO XML značka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 (</w:t>
            </w: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&lt;XML </w:t>
            </w:r>
            <w:proofErr w:type="spellStart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Tag</w:t>
            </w:r>
            <w:proofErr w:type="spellEnd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&gt;)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2647A" w:rsidRPr="009D71A9" w:rsidRDefault="0062647A" w:rsidP="0062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t>ISO format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2647A" w:rsidRPr="009D71A9" w:rsidRDefault="0062647A" w:rsidP="0062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t>ISO zaloga vrednosti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2647A" w:rsidRPr="009D71A9" w:rsidRDefault="0062647A" w:rsidP="0062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Uporaba/pomen elementa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2647A" w:rsidRPr="009D71A9" w:rsidRDefault="0062647A" w:rsidP="0001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2647A" w:rsidRPr="009D71A9" w:rsidRDefault="0062647A" w:rsidP="0062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SEPA kreditni</w:t>
            </w:r>
          </w:p>
          <w:p w:rsidR="0062647A" w:rsidRPr="009D71A9" w:rsidRDefault="0062647A" w:rsidP="0062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plačilni nalog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2647A" w:rsidRPr="009D71A9" w:rsidRDefault="0062647A" w:rsidP="0062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Ostali kreditni</w:t>
            </w:r>
          </w:p>
          <w:p w:rsidR="0062647A" w:rsidRPr="009D71A9" w:rsidRDefault="0062647A" w:rsidP="0062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plačilni nalogi</w:t>
            </w:r>
          </w:p>
        </w:tc>
      </w:tr>
      <w:tr w:rsidR="004F77AF" w:rsidRPr="004F77AF" w:rsidTr="000157BD">
        <w:trPr>
          <w:cantSplit/>
        </w:trPr>
        <w:tc>
          <w:tcPr>
            <w:tcW w:w="629" w:type="dxa"/>
            <w:vAlign w:val="center"/>
          </w:tcPr>
          <w:p w:rsidR="004F77AF" w:rsidRPr="004F77AF" w:rsidRDefault="004F77AF" w:rsidP="004F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2.30</w:t>
            </w:r>
          </w:p>
        </w:tc>
        <w:tc>
          <w:tcPr>
            <w:tcW w:w="709" w:type="dxa"/>
            <w:vAlign w:val="center"/>
          </w:tcPr>
          <w:p w:rsidR="004F77AF" w:rsidRPr="004F77AF" w:rsidRDefault="004F77AF" w:rsidP="004F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[1..1]</w:t>
            </w:r>
          </w:p>
        </w:tc>
        <w:tc>
          <w:tcPr>
            <w:tcW w:w="2410" w:type="dxa"/>
            <w:vAlign w:val="center"/>
          </w:tcPr>
          <w:p w:rsidR="004F77AF" w:rsidRPr="004F77AF" w:rsidRDefault="004F77AF" w:rsidP="004F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++++Nespremenljiva referenca naloga</w:t>
            </w:r>
          </w:p>
          <w:p w:rsidR="004F77AF" w:rsidRPr="004F77AF" w:rsidRDefault="004F77AF" w:rsidP="004F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++++</w:t>
            </w:r>
            <w:proofErr w:type="spellStart"/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EndToEndIdentification</w:t>
            </w:r>
            <w:proofErr w:type="spellEnd"/>
          </w:p>
        </w:tc>
        <w:tc>
          <w:tcPr>
            <w:tcW w:w="1417" w:type="dxa"/>
            <w:vAlign w:val="center"/>
          </w:tcPr>
          <w:p w:rsidR="004F77AF" w:rsidRPr="004F77AF" w:rsidRDefault="004F77AF" w:rsidP="004F77A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&lt;</w:t>
            </w:r>
            <w:proofErr w:type="spellStart"/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EndToEndId</w:t>
            </w:r>
            <w:proofErr w:type="spellEnd"/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&gt; </w:t>
            </w:r>
          </w:p>
        </w:tc>
        <w:tc>
          <w:tcPr>
            <w:tcW w:w="1134" w:type="dxa"/>
            <w:vAlign w:val="center"/>
          </w:tcPr>
          <w:p w:rsidR="004F77AF" w:rsidRPr="004F77AF" w:rsidRDefault="004F77AF" w:rsidP="004F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spellStart"/>
            <w:r w:rsidRPr="004F77A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Text</w:t>
            </w:r>
            <w:proofErr w:type="spellEnd"/>
          </w:p>
        </w:tc>
        <w:tc>
          <w:tcPr>
            <w:tcW w:w="1418" w:type="dxa"/>
            <w:vAlign w:val="center"/>
          </w:tcPr>
          <w:p w:rsidR="004F77AF" w:rsidRPr="004F77AF" w:rsidRDefault="004F77AF" w:rsidP="004F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F77A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Min1, Max35</w:t>
            </w:r>
          </w:p>
        </w:tc>
        <w:tc>
          <w:tcPr>
            <w:tcW w:w="2977" w:type="dxa"/>
            <w:vAlign w:val="center"/>
          </w:tcPr>
          <w:p w:rsidR="004F77AF" w:rsidRPr="004F77AF" w:rsidRDefault="004F77AF" w:rsidP="004F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Referenca plačnika v strukturirani ali v nestrukturirani obliki. </w:t>
            </w:r>
          </w:p>
        </w:tc>
        <w:tc>
          <w:tcPr>
            <w:tcW w:w="283" w:type="dxa"/>
            <w:vAlign w:val="center"/>
          </w:tcPr>
          <w:p w:rsidR="004F77AF" w:rsidRPr="004F77AF" w:rsidRDefault="004F77AF" w:rsidP="004F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</w:t>
            </w:r>
          </w:p>
        </w:tc>
        <w:tc>
          <w:tcPr>
            <w:tcW w:w="1559" w:type="dxa"/>
          </w:tcPr>
          <w:p w:rsidR="004F77AF" w:rsidRPr="004F77AF" w:rsidRDefault="004F77AF" w:rsidP="004F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AT-41 referenca plačnika</w:t>
            </w:r>
          </w:p>
          <w:p w:rsidR="004F77AF" w:rsidRPr="004F77AF" w:rsidRDefault="004F77AF" w:rsidP="004F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Pravilo: Če reference plačnika ni, se zapiše vrednost »NOTPROVIDED« (glej poglavje</w:t>
            </w:r>
            <w:hyperlink w:anchor="_Podatki_o_referenci_" w:history="1">
              <w:r w:rsidRPr="004F77A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sl-SI"/>
                </w:rPr>
                <w:t>8</w:t>
              </w:r>
              <w:r w:rsidRPr="004F77A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sl-SI"/>
                </w:rPr>
                <w:t>.</w:t>
              </w:r>
              <w:r w:rsidRPr="004F77A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sl-SI"/>
                </w:rPr>
                <w:t>1.</w:t>
              </w:r>
            </w:hyperlink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.</w:t>
            </w:r>
          </w:p>
        </w:tc>
        <w:tc>
          <w:tcPr>
            <w:tcW w:w="1701" w:type="dxa"/>
          </w:tcPr>
          <w:p w:rsidR="004F77AF" w:rsidRPr="004F77AF" w:rsidRDefault="004F77AF" w:rsidP="004F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F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 ne uporablja.</w:t>
            </w:r>
          </w:p>
        </w:tc>
      </w:tr>
    </w:tbl>
    <w:p w:rsidR="004F77AF" w:rsidRDefault="004F77AF"/>
    <w:p w:rsidR="0062647A" w:rsidRDefault="0062647A" w:rsidP="0062647A">
      <w:pPr>
        <w:pStyle w:val="ListParagraph"/>
        <w:numPr>
          <w:ilvl w:val="0"/>
          <w:numId w:val="4"/>
        </w:numPr>
      </w:pPr>
      <w:r>
        <w:t>V elementu</w:t>
      </w:r>
      <w:r w:rsidR="00D0370D">
        <w:t xml:space="preserve"> 2.70 Naziv </w:t>
      </w:r>
      <w:r>
        <w:t xml:space="preserve"> </w:t>
      </w:r>
      <w:r w:rsidRPr="0062647A">
        <w:t>se je spremenilo ISO pravilo iz obveznega podatka v</w:t>
      </w:r>
      <w:r w:rsidR="00D0370D">
        <w:t xml:space="preserve"> ne</w:t>
      </w:r>
      <w:r w:rsidRPr="0062647A">
        <w:t>obvezen podatek – iz  [</w:t>
      </w:r>
      <w:r w:rsidR="00D0370D">
        <w:t>1</w:t>
      </w:r>
      <w:r w:rsidRPr="0062647A">
        <w:t>..1]  v [</w:t>
      </w:r>
      <w:r w:rsidR="00D0370D">
        <w:t>0</w:t>
      </w:r>
      <w:r w:rsidRPr="0062647A">
        <w:t>..1].</w:t>
      </w:r>
    </w:p>
    <w:tbl>
      <w:tblPr>
        <w:tblW w:w="14237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709"/>
        <w:gridCol w:w="2410"/>
        <w:gridCol w:w="1417"/>
        <w:gridCol w:w="1134"/>
        <w:gridCol w:w="1418"/>
        <w:gridCol w:w="2977"/>
        <w:gridCol w:w="283"/>
        <w:gridCol w:w="1559"/>
        <w:gridCol w:w="1701"/>
      </w:tblGrid>
      <w:tr w:rsidR="00784103" w:rsidRPr="0062647A" w:rsidTr="000157BD">
        <w:trPr>
          <w:cantSplit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84103" w:rsidRPr="009D71A9" w:rsidRDefault="00784103" w:rsidP="0001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ISO indeks  (</w:t>
            </w:r>
            <w:proofErr w:type="spellStart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Index</w:t>
            </w:r>
            <w:proofErr w:type="spellEnd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84103" w:rsidRPr="009D71A9" w:rsidRDefault="00784103" w:rsidP="0001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ISO pravilo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84103" w:rsidRPr="009D71A9" w:rsidRDefault="00784103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ISO ime elementa </w:t>
            </w: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br/>
              <w:t>(</w:t>
            </w:r>
            <w:proofErr w:type="spellStart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Message</w:t>
            </w:r>
            <w:proofErr w:type="spellEnd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Item</w:t>
            </w:r>
            <w:proofErr w:type="spellEnd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84103" w:rsidRPr="009D71A9" w:rsidRDefault="00784103" w:rsidP="000157B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ISO XML značka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 (</w:t>
            </w: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&lt;XML </w:t>
            </w:r>
            <w:proofErr w:type="spellStart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Tag</w:t>
            </w:r>
            <w:proofErr w:type="spellEnd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&gt;)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84103" w:rsidRPr="009D71A9" w:rsidRDefault="00784103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t>ISO format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84103" w:rsidRPr="009D71A9" w:rsidRDefault="00784103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t>ISO zaloga vrednosti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84103" w:rsidRPr="009D71A9" w:rsidRDefault="00784103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Uporaba/pomen elementa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84103" w:rsidRPr="009D71A9" w:rsidRDefault="00784103" w:rsidP="0001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84103" w:rsidRPr="009D71A9" w:rsidRDefault="00784103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SEPA kreditni</w:t>
            </w:r>
          </w:p>
          <w:p w:rsidR="00784103" w:rsidRPr="009D71A9" w:rsidRDefault="00784103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plačilni nalog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84103" w:rsidRPr="009D71A9" w:rsidRDefault="00784103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Ostali kreditni</w:t>
            </w:r>
          </w:p>
          <w:p w:rsidR="00784103" w:rsidRPr="009D71A9" w:rsidRDefault="00784103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plačilni nalogi</w:t>
            </w:r>
          </w:p>
        </w:tc>
      </w:tr>
      <w:tr w:rsidR="00784103" w:rsidRPr="00784103" w:rsidTr="000157BD">
        <w:trPr>
          <w:cantSplit/>
        </w:trPr>
        <w:tc>
          <w:tcPr>
            <w:tcW w:w="629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2.70</w:t>
            </w:r>
          </w:p>
        </w:tc>
        <w:tc>
          <w:tcPr>
            <w:tcW w:w="709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[0..1]</w:t>
            </w:r>
          </w:p>
        </w:tc>
        <w:tc>
          <w:tcPr>
            <w:tcW w:w="2410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+++Končni dolžnik</w:t>
            </w:r>
          </w:p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+++</w:t>
            </w:r>
            <w:proofErr w:type="spellStart"/>
            <w:r w:rsidRPr="0078410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UltimateDebtor</w:t>
            </w:r>
            <w:proofErr w:type="spellEnd"/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&lt;</w:t>
            </w:r>
            <w:proofErr w:type="spellStart"/>
            <w:r w:rsidRPr="0078410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UltmtDbtr</w:t>
            </w:r>
            <w:proofErr w:type="spellEnd"/>
            <w:r w:rsidRPr="0078410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&gt;</w:t>
            </w:r>
          </w:p>
        </w:tc>
        <w:tc>
          <w:tcPr>
            <w:tcW w:w="1134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977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Podatki o dolžniku. </w:t>
            </w:r>
          </w:p>
        </w:tc>
        <w:tc>
          <w:tcPr>
            <w:tcW w:w="283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59" w:type="dxa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Trebuchet MS" w:eastAsia="Times New Roman" w:hAnsi="Trebuchet MS" w:cs="Times New Roman"/>
                <w:sz w:val="16"/>
                <w:szCs w:val="16"/>
                <w:lang w:eastAsia="sl-SI"/>
              </w:rPr>
              <w:t xml:space="preserve">Če je naveden ta element, potem ni dovoljen element 2.23 </w:t>
            </w:r>
            <w:r w:rsidRPr="0078410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(glej poglavje </w:t>
            </w:r>
            <w:hyperlink w:anchor="_Podatki_o_udeležencu" w:history="1">
              <w:r w:rsidRPr="00784103">
                <w:rPr>
                  <w:rFonts w:ascii="Arial" w:eastAsia="Times New Roman" w:hAnsi="Arial" w:cs="Times New Roman"/>
                  <w:color w:val="0000FF"/>
                  <w:sz w:val="16"/>
                  <w:szCs w:val="16"/>
                  <w:u w:val="single"/>
                  <w:lang w:eastAsia="sl-SI"/>
                </w:rPr>
                <w:t>7.1</w:t>
              </w:r>
            </w:hyperlink>
            <w:r w:rsidRPr="0078410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1701" w:type="dxa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 ne uporablja</w:t>
            </w:r>
          </w:p>
        </w:tc>
      </w:tr>
      <w:tr w:rsidR="00784103" w:rsidRPr="00784103" w:rsidTr="000157BD">
        <w:trPr>
          <w:cantSplit/>
        </w:trPr>
        <w:tc>
          <w:tcPr>
            <w:tcW w:w="629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9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[0..1]</w:t>
            </w:r>
          </w:p>
        </w:tc>
        <w:tc>
          <w:tcPr>
            <w:tcW w:w="2410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++++Naziv</w:t>
            </w:r>
          </w:p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++++Name</w:t>
            </w:r>
          </w:p>
        </w:tc>
        <w:tc>
          <w:tcPr>
            <w:tcW w:w="1417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&lt;</w:t>
            </w:r>
            <w:proofErr w:type="spellStart"/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Nm</w:t>
            </w:r>
            <w:proofErr w:type="spellEnd"/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&gt;</w:t>
            </w:r>
          </w:p>
        </w:tc>
        <w:tc>
          <w:tcPr>
            <w:tcW w:w="1134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spellStart"/>
            <w:r w:rsidRPr="0078410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Text</w:t>
            </w:r>
            <w:proofErr w:type="spellEnd"/>
          </w:p>
        </w:tc>
        <w:tc>
          <w:tcPr>
            <w:tcW w:w="1418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Min1, Max140</w:t>
            </w:r>
          </w:p>
        </w:tc>
        <w:tc>
          <w:tcPr>
            <w:tcW w:w="2977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Naziv</w:t>
            </w:r>
          </w:p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83" w:type="dxa"/>
            <w:vAlign w:val="center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</w:t>
            </w:r>
          </w:p>
        </w:tc>
        <w:tc>
          <w:tcPr>
            <w:tcW w:w="1559" w:type="dxa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AT-08</w:t>
            </w:r>
            <w:r w:rsidRPr="0078410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</w:t>
            </w:r>
          </w:p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Pravilo za uporabo: »Naziv je omejen na 70 znakov«.</w:t>
            </w:r>
          </w:p>
        </w:tc>
        <w:tc>
          <w:tcPr>
            <w:tcW w:w="1701" w:type="dxa"/>
          </w:tcPr>
          <w:p w:rsidR="00784103" w:rsidRPr="00784103" w:rsidRDefault="00784103" w:rsidP="0078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84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 ne uporablja</w:t>
            </w:r>
          </w:p>
        </w:tc>
      </w:tr>
    </w:tbl>
    <w:p w:rsidR="0062647A" w:rsidRDefault="0062647A" w:rsidP="0062647A"/>
    <w:p w:rsidR="00D0370D" w:rsidRDefault="00D0370D" w:rsidP="00D0370D">
      <w:pPr>
        <w:pStyle w:val="ListParagraph"/>
        <w:numPr>
          <w:ilvl w:val="0"/>
          <w:numId w:val="4"/>
        </w:numPr>
      </w:pPr>
      <w:r>
        <w:lastRenderedPageBreak/>
        <w:t>V elementu 2.</w:t>
      </w:r>
      <w:r>
        <w:t>81</w:t>
      </w:r>
      <w:r>
        <w:t xml:space="preserve"> Naziv  </w:t>
      </w:r>
      <w:r w:rsidRPr="0062647A">
        <w:t>se je spremenilo ISO pravilo iz obveznega podatka v</w:t>
      </w:r>
      <w:r>
        <w:t xml:space="preserve"> </w:t>
      </w:r>
      <w:r>
        <w:t>ne</w:t>
      </w:r>
      <w:r w:rsidRPr="0062647A">
        <w:t>obvezen podatek – iz  [</w:t>
      </w:r>
      <w:r>
        <w:t>1</w:t>
      </w:r>
      <w:r w:rsidRPr="0062647A">
        <w:t>..1]  v [</w:t>
      </w:r>
      <w:r>
        <w:t>0</w:t>
      </w:r>
      <w:r w:rsidRPr="0062647A">
        <w:t>..1].</w:t>
      </w:r>
    </w:p>
    <w:tbl>
      <w:tblPr>
        <w:tblW w:w="14237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709"/>
        <w:gridCol w:w="2410"/>
        <w:gridCol w:w="1417"/>
        <w:gridCol w:w="1134"/>
        <w:gridCol w:w="1418"/>
        <w:gridCol w:w="2977"/>
        <w:gridCol w:w="283"/>
        <w:gridCol w:w="1559"/>
        <w:gridCol w:w="1701"/>
      </w:tblGrid>
      <w:tr w:rsidR="00D0370D" w:rsidRPr="0062647A" w:rsidTr="000157BD">
        <w:trPr>
          <w:cantSplit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0370D" w:rsidRPr="009D71A9" w:rsidRDefault="00D0370D" w:rsidP="0001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ISO indeks  (</w:t>
            </w:r>
            <w:proofErr w:type="spellStart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Index</w:t>
            </w:r>
            <w:proofErr w:type="spellEnd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0370D" w:rsidRPr="009D71A9" w:rsidRDefault="00D0370D" w:rsidP="0001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ISO pravilo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0370D" w:rsidRPr="009D71A9" w:rsidRDefault="00D0370D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ISO ime elementa </w:t>
            </w: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br/>
              <w:t>(</w:t>
            </w:r>
            <w:proofErr w:type="spellStart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Message</w:t>
            </w:r>
            <w:proofErr w:type="spellEnd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Item</w:t>
            </w:r>
            <w:proofErr w:type="spellEnd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0370D" w:rsidRPr="009D71A9" w:rsidRDefault="00D0370D" w:rsidP="000157B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ISO XML značka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 (</w:t>
            </w: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&lt;XML </w:t>
            </w:r>
            <w:proofErr w:type="spellStart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Tag</w:t>
            </w:r>
            <w:proofErr w:type="spellEnd"/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&gt;)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0370D" w:rsidRPr="009D71A9" w:rsidRDefault="00D0370D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t>ISO format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0370D" w:rsidRPr="009D71A9" w:rsidRDefault="00D0370D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t>ISO zaloga vrednosti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0370D" w:rsidRPr="009D71A9" w:rsidRDefault="00D0370D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Uporaba/pomen elementa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0370D" w:rsidRPr="009D71A9" w:rsidRDefault="00D0370D" w:rsidP="0001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D0370D" w:rsidRPr="009D71A9" w:rsidRDefault="00D0370D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SEPA kreditni</w:t>
            </w:r>
          </w:p>
          <w:p w:rsidR="00D0370D" w:rsidRPr="009D71A9" w:rsidRDefault="00D0370D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plačilni nalog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D0370D" w:rsidRPr="009D71A9" w:rsidRDefault="00D0370D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Ostali kreditni</w:t>
            </w:r>
          </w:p>
          <w:p w:rsidR="00D0370D" w:rsidRPr="009D71A9" w:rsidRDefault="00D0370D" w:rsidP="0001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plačilni nalogi</w:t>
            </w:r>
          </w:p>
        </w:tc>
      </w:tr>
      <w:tr w:rsidR="00D0370D" w:rsidRPr="00D0370D" w:rsidTr="000157BD">
        <w:trPr>
          <w:cantSplit/>
        </w:trPr>
        <w:tc>
          <w:tcPr>
            <w:tcW w:w="629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2.81</w:t>
            </w:r>
          </w:p>
        </w:tc>
        <w:tc>
          <w:tcPr>
            <w:tcW w:w="709" w:type="dxa"/>
            <w:vAlign w:val="center"/>
          </w:tcPr>
          <w:p w:rsidR="00D0370D" w:rsidRPr="00D0370D" w:rsidRDefault="00D0370D" w:rsidP="00D03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[0..1]</w:t>
            </w:r>
          </w:p>
        </w:tc>
        <w:tc>
          <w:tcPr>
            <w:tcW w:w="2410" w:type="dxa"/>
            <w:vAlign w:val="center"/>
          </w:tcPr>
          <w:p w:rsidR="00D0370D" w:rsidRPr="00D0370D" w:rsidRDefault="00D0370D" w:rsidP="00D037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+++Končni prejemnik</w:t>
            </w:r>
          </w:p>
          <w:p w:rsidR="00D0370D" w:rsidRPr="00D0370D" w:rsidRDefault="00D0370D" w:rsidP="00D037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+++</w:t>
            </w:r>
            <w:proofErr w:type="spellStart"/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UltimateCreditor</w:t>
            </w:r>
            <w:proofErr w:type="spellEnd"/>
          </w:p>
        </w:tc>
        <w:tc>
          <w:tcPr>
            <w:tcW w:w="1417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&lt;</w:t>
            </w:r>
            <w:proofErr w:type="spellStart"/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UltmtCdtr</w:t>
            </w:r>
            <w:proofErr w:type="spellEnd"/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&gt;</w:t>
            </w:r>
          </w:p>
        </w:tc>
        <w:tc>
          <w:tcPr>
            <w:tcW w:w="1134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977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Podatki o končnem upniku  </w:t>
            </w:r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(glej poglavje </w:t>
            </w:r>
            <w:hyperlink w:anchor="_Podatki_o_udeležencu" w:history="1">
              <w:r w:rsidRPr="00D0370D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sl-SI"/>
                </w:rPr>
                <w:t>7.1</w:t>
              </w:r>
            </w:hyperlink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).</w:t>
            </w:r>
          </w:p>
        </w:tc>
        <w:tc>
          <w:tcPr>
            <w:tcW w:w="283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59" w:type="dxa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D0370D" w:rsidRPr="00D0370D" w:rsidTr="000157BD">
        <w:trPr>
          <w:cantSplit/>
        </w:trPr>
        <w:tc>
          <w:tcPr>
            <w:tcW w:w="629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9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[0..1]</w:t>
            </w:r>
          </w:p>
        </w:tc>
        <w:tc>
          <w:tcPr>
            <w:tcW w:w="2410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++++Naziv</w:t>
            </w:r>
          </w:p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++++Name</w:t>
            </w:r>
          </w:p>
        </w:tc>
        <w:tc>
          <w:tcPr>
            <w:tcW w:w="1417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&lt;</w:t>
            </w:r>
            <w:proofErr w:type="spellStart"/>
            <w:r w:rsidRPr="00D037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Nm</w:t>
            </w:r>
            <w:proofErr w:type="spellEnd"/>
            <w:r w:rsidRPr="00D037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&gt;</w:t>
            </w:r>
          </w:p>
        </w:tc>
        <w:tc>
          <w:tcPr>
            <w:tcW w:w="1134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spellStart"/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Text</w:t>
            </w:r>
            <w:proofErr w:type="spellEnd"/>
          </w:p>
        </w:tc>
        <w:tc>
          <w:tcPr>
            <w:tcW w:w="1418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Min1, Max140</w:t>
            </w:r>
          </w:p>
        </w:tc>
        <w:tc>
          <w:tcPr>
            <w:tcW w:w="2977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Naziv</w:t>
            </w:r>
          </w:p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83" w:type="dxa"/>
            <w:vAlign w:val="center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</w:t>
            </w:r>
          </w:p>
        </w:tc>
        <w:tc>
          <w:tcPr>
            <w:tcW w:w="1559" w:type="dxa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AT-28</w:t>
            </w:r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</w:t>
            </w:r>
          </w:p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Pravilo za uporabo: »Naziv je omejen na 70 znakov«.</w:t>
            </w:r>
          </w:p>
        </w:tc>
        <w:tc>
          <w:tcPr>
            <w:tcW w:w="1701" w:type="dxa"/>
          </w:tcPr>
          <w:p w:rsidR="00D0370D" w:rsidRPr="00D0370D" w:rsidRDefault="00D0370D" w:rsidP="00D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D037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 ne uporablja</w:t>
            </w:r>
          </w:p>
        </w:tc>
      </w:tr>
    </w:tbl>
    <w:p w:rsidR="00D0370D" w:rsidRDefault="00D0370D" w:rsidP="00D0370D"/>
    <w:p w:rsidR="004F77AF" w:rsidRPr="00D0370D" w:rsidRDefault="0060641A" w:rsidP="0060641A">
      <w:pPr>
        <w:pStyle w:val="ListParagraph"/>
        <w:numPr>
          <w:ilvl w:val="0"/>
          <w:numId w:val="3"/>
        </w:numPr>
        <w:ind w:left="-284" w:hanging="426"/>
        <w:rPr>
          <w:b/>
        </w:rPr>
      </w:pPr>
      <w:r w:rsidRPr="00D0370D">
        <w:rPr>
          <w:b/>
        </w:rPr>
        <w:t>V poglavju 5. IZPISEK »BankToCustomerStatementV02« (</w:t>
      </w:r>
      <w:proofErr w:type="spellStart"/>
      <w:r w:rsidRPr="00D0370D">
        <w:rPr>
          <w:b/>
        </w:rPr>
        <w:t>camt.053.001.02</w:t>
      </w:r>
      <w:proofErr w:type="spellEnd"/>
      <w:r w:rsidRPr="00D0370D">
        <w:rPr>
          <w:b/>
        </w:rPr>
        <w:t>), točki 5.1. Glava dokumenta , TABELA8: IZPISEK (</w:t>
      </w:r>
      <w:proofErr w:type="spellStart"/>
      <w:r w:rsidRPr="00D0370D">
        <w:rPr>
          <w:b/>
        </w:rPr>
        <w:t>camt.053.001.02</w:t>
      </w:r>
      <w:proofErr w:type="spellEnd"/>
      <w:r w:rsidRPr="00D0370D">
        <w:rPr>
          <w:b/>
        </w:rPr>
        <w:t>) – opis izpiska  je v</w:t>
      </w:r>
      <w:r w:rsidR="004F77AF" w:rsidRPr="00D0370D">
        <w:rPr>
          <w:b/>
        </w:rPr>
        <w:t>sem ISO imenom elementov (</w:t>
      </w:r>
      <w:proofErr w:type="spellStart"/>
      <w:r w:rsidR="004F77AF" w:rsidRPr="00D0370D">
        <w:rPr>
          <w:b/>
        </w:rPr>
        <w:t>message</w:t>
      </w:r>
      <w:proofErr w:type="spellEnd"/>
      <w:r w:rsidR="004F77AF" w:rsidRPr="00D0370D">
        <w:rPr>
          <w:b/>
        </w:rPr>
        <w:t xml:space="preserve"> </w:t>
      </w:r>
      <w:proofErr w:type="spellStart"/>
      <w:r w:rsidR="004F77AF" w:rsidRPr="00D0370D">
        <w:rPr>
          <w:b/>
        </w:rPr>
        <w:t>item</w:t>
      </w:r>
      <w:proofErr w:type="spellEnd"/>
      <w:r w:rsidR="004F77AF" w:rsidRPr="00D0370D">
        <w:rPr>
          <w:b/>
        </w:rPr>
        <w:t xml:space="preserve">)  v nadaljevanju  dodan znak </w:t>
      </w:r>
      <w:r w:rsidR="006122FC" w:rsidRPr="00D0370D">
        <w:rPr>
          <w:b/>
          <w:sz w:val="24"/>
          <w:szCs w:val="24"/>
        </w:rPr>
        <w:t>»</w:t>
      </w:r>
      <w:r w:rsidR="004F77AF" w:rsidRPr="00D0370D">
        <w:rPr>
          <w:b/>
          <w:sz w:val="24"/>
          <w:szCs w:val="24"/>
        </w:rPr>
        <w:t>+</w:t>
      </w:r>
      <w:r w:rsidR="006122FC" w:rsidRPr="00D0370D">
        <w:rPr>
          <w:b/>
          <w:sz w:val="24"/>
          <w:szCs w:val="24"/>
        </w:rPr>
        <w:t>«</w:t>
      </w:r>
      <w:r w:rsidR="004F77AF" w:rsidRPr="00D0370D">
        <w:rPr>
          <w:b/>
          <w:sz w:val="24"/>
          <w:szCs w:val="24"/>
        </w:rPr>
        <w:t>.</w:t>
      </w:r>
      <w:r w:rsidR="004F77AF" w:rsidRPr="00D0370D">
        <w:t xml:space="preserve"> </w:t>
      </w:r>
      <w:bookmarkStart w:id="0" w:name="_GoBack"/>
      <w:bookmarkEnd w:id="0"/>
    </w:p>
    <w:tbl>
      <w:tblPr>
        <w:tblW w:w="14728" w:type="dxa"/>
        <w:tblInd w:w="-692" w:type="dxa"/>
        <w:tblLayout w:type="fixed"/>
        <w:tblCellMar>
          <w:left w:w="17" w:type="dxa"/>
          <w:right w:w="11" w:type="dxa"/>
        </w:tblCellMar>
        <w:tblLook w:val="0000" w:firstRow="0" w:lastRow="0" w:firstColumn="0" w:lastColumn="0" w:noHBand="0" w:noVBand="0"/>
      </w:tblPr>
      <w:tblGrid>
        <w:gridCol w:w="11"/>
        <w:gridCol w:w="698"/>
        <w:gridCol w:w="11"/>
        <w:gridCol w:w="840"/>
        <w:gridCol w:w="2410"/>
        <w:gridCol w:w="1150"/>
        <w:gridCol w:w="935"/>
        <w:gridCol w:w="1549"/>
        <w:gridCol w:w="11"/>
        <w:gridCol w:w="3711"/>
        <w:gridCol w:w="284"/>
        <w:gridCol w:w="1559"/>
        <w:gridCol w:w="1559"/>
      </w:tblGrid>
      <w:tr w:rsidR="009D71A9" w:rsidRPr="009D71A9" w:rsidTr="00A43949">
        <w:trPr>
          <w:gridBefore w:val="1"/>
          <w:wBefore w:w="11" w:type="dxa"/>
          <w:cantSplit/>
          <w:tblHeader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ISO indeks  (</w:t>
            </w:r>
            <w:proofErr w:type="spellStart"/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Index</w:t>
            </w:r>
            <w:proofErr w:type="spellEnd"/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ISO pravilo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ISO ime elementa </w:t>
            </w:r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br/>
              <w:t>(</w:t>
            </w:r>
            <w:proofErr w:type="spellStart"/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Message</w:t>
            </w:r>
            <w:proofErr w:type="spellEnd"/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Item</w:t>
            </w:r>
            <w:proofErr w:type="spellEnd"/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ISO XML </w:t>
            </w:r>
          </w:p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značka</w:t>
            </w:r>
          </w:p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(&lt;XML </w:t>
            </w:r>
            <w:proofErr w:type="spellStart"/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Tag</w:t>
            </w:r>
            <w:proofErr w:type="spellEnd"/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&gt;)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ISO format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ISO zaloga vrednosti</w:t>
            </w:r>
          </w:p>
        </w:tc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Uporaba/pomen elementa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SEPA kreditni</w:t>
            </w:r>
          </w:p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plačilni nalog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Ostali kreditni</w:t>
            </w:r>
          </w:p>
          <w:p w:rsidR="009D71A9" w:rsidRPr="009D71A9" w:rsidRDefault="009D71A9" w:rsidP="009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D71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plačilni nalogi</w:t>
            </w: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2.156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[0..1]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Podatki o znesku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sz w:val="16"/>
                <w:szCs w:val="16"/>
              </w:rPr>
              <w:t>AmountDetails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AmtDtls</w:t>
            </w:r>
            <w:proofErr w:type="spellEnd"/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&gt;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Začetek podatkov o zneskih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[0..1]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Naročeni znesek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sz w:val="16"/>
                <w:szCs w:val="16"/>
              </w:rPr>
              <w:t>InstructedAmount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InstdAmt</w:t>
            </w:r>
            <w:proofErr w:type="spellEnd"/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&gt;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 xml:space="preserve">Začetek podatkov o originalnem znesku  in oznaki valute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pStyle w:val="Default"/>
              <w:rPr>
                <w:sz w:val="16"/>
                <w:szCs w:val="16"/>
              </w:rPr>
            </w:pP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[1..1]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Znesek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sz w:val="16"/>
                <w:szCs w:val="16"/>
              </w:rPr>
              <w:t>Amount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bCs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bCs/>
                <w:sz w:val="16"/>
                <w:szCs w:val="16"/>
              </w:rPr>
              <w:t>Amt</w:t>
            </w:r>
            <w:proofErr w:type="spellEnd"/>
            <w:r w:rsidRPr="00E26BD5">
              <w:rPr>
                <w:rFonts w:ascii="Arial" w:hAnsi="Arial" w:cs="Arial"/>
                <w:bCs/>
                <w:sz w:val="16"/>
                <w:szCs w:val="16"/>
              </w:rPr>
              <w:t>&gt;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Arial"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sz w:val="16"/>
                <w:szCs w:val="16"/>
              </w:rPr>
              <w:t xml:space="preserve">številk: </w:t>
            </w:r>
            <w:proofErr w:type="spellStart"/>
            <w:r w:rsidRPr="00E26BD5">
              <w:rPr>
                <w:rFonts w:ascii="Arial" w:eastAsia="SimSun" w:hAnsi="Arial" w:cs="Arial"/>
                <w:sz w:val="16"/>
                <w:szCs w:val="16"/>
              </w:rPr>
              <w:t>max</w:t>
            </w:r>
            <w:proofErr w:type="spellEnd"/>
            <w:r w:rsidRPr="00E26BD5">
              <w:rPr>
                <w:rFonts w:ascii="Arial" w:eastAsia="SimSun" w:hAnsi="Arial" w:cs="Arial"/>
                <w:sz w:val="16"/>
                <w:szCs w:val="16"/>
              </w:rPr>
              <w:t xml:space="preserve"> 18, decimalk: </w:t>
            </w:r>
            <w:proofErr w:type="spellStart"/>
            <w:r w:rsidRPr="00E26BD5">
              <w:rPr>
                <w:rFonts w:ascii="Arial" w:eastAsia="SimSun" w:hAnsi="Arial" w:cs="Arial"/>
                <w:sz w:val="16"/>
                <w:szCs w:val="16"/>
              </w:rPr>
              <w:t>max</w:t>
            </w:r>
            <w:proofErr w:type="spellEnd"/>
            <w:r w:rsidRPr="00E26BD5">
              <w:rPr>
                <w:rFonts w:ascii="Arial" w:eastAsia="SimSun" w:hAnsi="Arial" w:cs="Arial"/>
                <w:sz w:val="16"/>
                <w:szCs w:val="16"/>
              </w:rPr>
              <w:t xml:space="preserve"> 5,  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Arial"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sz w:val="16"/>
                <w:szCs w:val="16"/>
              </w:rPr>
              <w:t>min 0,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Arial"/>
                <w:bCs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bCs/>
                <w:sz w:val="16"/>
                <w:szCs w:val="16"/>
              </w:rPr>
              <w:t>Koda valute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sz w:val="16"/>
                <w:szCs w:val="16"/>
              </w:rPr>
              <w:t>[A-Z]{3,3}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 xml:space="preserve">Originalni znesek in oznaka valute naloga, ki ju je navedel plačnik. 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(</w:t>
            </w:r>
            <w:hyperlink r:id="rId9" w:anchor="Sifranti" w:history="1">
              <w:r w:rsidRPr="00E26BD5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spletna stran </w:t>
              </w:r>
              <w:proofErr w:type="spellStart"/>
              <w:r w:rsidRPr="00E26BD5">
                <w:rPr>
                  <w:rStyle w:val="Hyperlink"/>
                  <w:rFonts w:ascii="Arial" w:hAnsi="Arial" w:cs="Arial"/>
                  <w:sz w:val="16"/>
                  <w:szCs w:val="16"/>
                </w:rPr>
                <w:t>SEPA.SI</w:t>
              </w:r>
              <w:proofErr w:type="spellEnd"/>
              <w:r w:rsidRPr="00E26BD5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– ISO 4217 šifrant </w:t>
              </w:r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oznak denarnih  </w:t>
              </w:r>
              <w:r w:rsidRPr="00E26BD5">
                <w:rPr>
                  <w:rStyle w:val="Hyperlink"/>
                  <w:rFonts w:ascii="Arial" w:hAnsi="Arial" w:cs="Arial"/>
                  <w:sz w:val="16"/>
                  <w:szCs w:val="16"/>
                </w:rPr>
                <w:t>valut</w:t>
              </w:r>
            </w:hyperlink>
            <w:r w:rsidRPr="00E26BD5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pStyle w:val="Default"/>
              <w:rPr>
                <w:sz w:val="16"/>
                <w:szCs w:val="16"/>
              </w:rPr>
            </w:pPr>
            <w:r w:rsidRPr="00E26BD5">
              <w:rPr>
                <w:sz w:val="16"/>
                <w:szCs w:val="16"/>
              </w:rPr>
              <w:t>AT-04 Znesek v EUR.</w:t>
            </w:r>
          </w:p>
          <w:p w:rsidR="00D678B7" w:rsidRPr="00E26BD5" w:rsidRDefault="00D678B7" w:rsidP="00A43949">
            <w:pPr>
              <w:pStyle w:val="Default"/>
              <w:rPr>
                <w:sz w:val="16"/>
                <w:szCs w:val="16"/>
              </w:rPr>
            </w:pPr>
            <w:r w:rsidRPr="00E26BD5">
              <w:rPr>
                <w:sz w:val="16"/>
                <w:szCs w:val="16"/>
              </w:rPr>
              <w:t>Pravilo: dovoljena valuta samo EUR.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 xml:space="preserve">Pravilo: znesek ima lahko </w:t>
            </w:r>
            <w:proofErr w:type="spellStart"/>
            <w:r w:rsidRPr="00E26BD5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E26BD5">
              <w:rPr>
                <w:rFonts w:ascii="Arial" w:hAnsi="Arial" w:cs="Arial"/>
                <w:sz w:val="16"/>
                <w:szCs w:val="16"/>
              </w:rPr>
              <w:t xml:space="preserve"> 2 decimalni mesti.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 xml:space="preserve">Pravilo: O možni izbiri valute plačila je potreben dogovor s ponudnikom plačilnih storitev. </w:t>
            </w: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2.156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[0..1]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Valuta menjave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CurrencyExchange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sz w:val="16"/>
                <w:szCs w:val="16"/>
              </w:rPr>
              <w:t>CcyXchg</w:t>
            </w:r>
            <w:proofErr w:type="spellEnd"/>
            <w:r w:rsidRPr="00E26BD5"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Arial"/>
                <w:bCs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bCs/>
                <w:sz w:val="16"/>
                <w:szCs w:val="16"/>
              </w:rPr>
              <w:t>Koda valute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sz w:val="16"/>
                <w:szCs w:val="16"/>
              </w:rPr>
              <w:t>[A-Z]{3,3}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pStyle w:val="Default"/>
              <w:rPr>
                <w:sz w:val="16"/>
                <w:szCs w:val="16"/>
              </w:rPr>
            </w:pPr>
            <w:r w:rsidRPr="00E26BD5">
              <w:rPr>
                <w:sz w:val="16"/>
                <w:szCs w:val="16"/>
              </w:rPr>
              <w:t xml:space="preserve">Oznake valut in tečaj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pStyle w:val="Default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pStyle w:val="Default"/>
              <w:rPr>
                <w:sz w:val="16"/>
                <w:szCs w:val="16"/>
              </w:rPr>
            </w:pPr>
            <w:r w:rsidRPr="00E26BD5">
              <w:rPr>
                <w:sz w:val="16"/>
                <w:szCs w:val="16"/>
              </w:rPr>
              <w:t>Se ne uporablja.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pStyle w:val="Default"/>
              <w:rPr>
                <w:sz w:val="16"/>
                <w:szCs w:val="16"/>
              </w:rPr>
            </w:pP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[0..1]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Znesek transakcije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sz w:val="16"/>
                <w:szCs w:val="16"/>
              </w:rPr>
              <w:t>TransactionAmount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TxAmt</w:t>
            </w:r>
            <w:proofErr w:type="spellEnd"/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&gt;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Začetek podatkov o znesku in oznaki valute transakcije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[1..1]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Znesek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Amount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bCs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bCs/>
                <w:sz w:val="16"/>
                <w:szCs w:val="16"/>
              </w:rPr>
              <w:t>Amt</w:t>
            </w:r>
            <w:proofErr w:type="spellEnd"/>
            <w:r w:rsidRPr="00E26BD5">
              <w:rPr>
                <w:rFonts w:ascii="Arial" w:hAnsi="Arial" w:cs="Arial"/>
                <w:bCs/>
                <w:sz w:val="16"/>
                <w:szCs w:val="16"/>
              </w:rPr>
              <w:t>&gt;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Arial"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sz w:val="16"/>
                <w:szCs w:val="16"/>
              </w:rPr>
              <w:t xml:space="preserve">številk: </w:t>
            </w:r>
            <w:proofErr w:type="spellStart"/>
            <w:r w:rsidRPr="00E26BD5">
              <w:rPr>
                <w:rFonts w:ascii="Arial" w:eastAsia="SimSun" w:hAnsi="Arial" w:cs="Arial"/>
                <w:sz w:val="16"/>
                <w:szCs w:val="16"/>
              </w:rPr>
              <w:t>max</w:t>
            </w:r>
            <w:proofErr w:type="spellEnd"/>
            <w:r w:rsidRPr="00E26BD5">
              <w:rPr>
                <w:rFonts w:ascii="Arial" w:eastAsia="SimSun" w:hAnsi="Arial" w:cs="Arial"/>
                <w:sz w:val="16"/>
                <w:szCs w:val="16"/>
              </w:rPr>
              <w:t xml:space="preserve"> 18, decimalk: </w:t>
            </w:r>
            <w:proofErr w:type="spellStart"/>
            <w:r w:rsidRPr="00E26BD5">
              <w:rPr>
                <w:rFonts w:ascii="Arial" w:eastAsia="SimSun" w:hAnsi="Arial" w:cs="Arial"/>
                <w:sz w:val="16"/>
                <w:szCs w:val="16"/>
              </w:rPr>
              <w:t>max</w:t>
            </w:r>
            <w:proofErr w:type="spellEnd"/>
            <w:r w:rsidRPr="00E26BD5">
              <w:rPr>
                <w:rFonts w:ascii="Arial" w:eastAsia="SimSun" w:hAnsi="Arial" w:cs="Arial"/>
                <w:sz w:val="16"/>
                <w:szCs w:val="16"/>
              </w:rPr>
              <w:t xml:space="preserve"> 5,  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Arial"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sz w:val="16"/>
                <w:szCs w:val="16"/>
              </w:rPr>
              <w:t>min 0,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Arial"/>
                <w:bCs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bCs/>
                <w:sz w:val="16"/>
                <w:szCs w:val="16"/>
              </w:rPr>
              <w:t>Koda valute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sz w:val="16"/>
                <w:szCs w:val="16"/>
              </w:rPr>
              <w:t>[A-Z]{3,3}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Originalni znesek plačila (brez odštetih stroškov), v valuti plačnika.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[0..1]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Valuta menjave ++++++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sz w:val="16"/>
                <w:szCs w:val="16"/>
              </w:rPr>
              <w:t>CurrencyExchange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sz w:val="16"/>
                <w:szCs w:val="16"/>
              </w:rPr>
              <w:t>CcyXchg</w:t>
            </w:r>
            <w:proofErr w:type="spellEnd"/>
            <w:r w:rsidRPr="00E26BD5"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Arial"/>
                <w:bCs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bCs/>
                <w:sz w:val="16"/>
                <w:szCs w:val="16"/>
              </w:rPr>
              <w:t>Koda valute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sz w:val="16"/>
                <w:szCs w:val="16"/>
              </w:rPr>
              <w:t>[A-Z]{3,3}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Oznake valut in tečaj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[0..1]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Protivrednost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sz w:val="16"/>
                <w:szCs w:val="16"/>
              </w:rPr>
              <w:t>CounterValueAmount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bCs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bCs/>
                <w:sz w:val="16"/>
                <w:szCs w:val="16"/>
              </w:rPr>
              <w:t>CntrValAmt</w:t>
            </w:r>
            <w:proofErr w:type="spellEnd"/>
            <w:r w:rsidRPr="00E26BD5">
              <w:rPr>
                <w:rFonts w:ascii="Arial" w:hAnsi="Arial" w:cs="Arial"/>
                <w:bCs/>
                <w:sz w:val="16"/>
                <w:szCs w:val="16"/>
              </w:rPr>
              <w:t>&gt;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Protivrednost se uporablja za poročanje o valutnih menjavah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[1..1]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Znesek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sz w:val="16"/>
                <w:szCs w:val="16"/>
              </w:rPr>
              <w:t>Amount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bCs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bCs/>
                <w:sz w:val="16"/>
                <w:szCs w:val="16"/>
              </w:rPr>
              <w:t>Amt</w:t>
            </w:r>
            <w:proofErr w:type="spellEnd"/>
            <w:r w:rsidRPr="00E26BD5">
              <w:rPr>
                <w:rFonts w:ascii="Arial" w:hAnsi="Arial" w:cs="Arial"/>
                <w:bCs/>
                <w:sz w:val="16"/>
                <w:szCs w:val="16"/>
              </w:rPr>
              <w:t>&gt;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Arial"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sz w:val="16"/>
                <w:szCs w:val="16"/>
              </w:rPr>
              <w:t xml:space="preserve">številk: </w:t>
            </w:r>
            <w:proofErr w:type="spellStart"/>
            <w:r w:rsidRPr="00E26BD5">
              <w:rPr>
                <w:rFonts w:ascii="Arial" w:eastAsia="SimSun" w:hAnsi="Arial" w:cs="Arial"/>
                <w:sz w:val="16"/>
                <w:szCs w:val="16"/>
              </w:rPr>
              <w:t>max</w:t>
            </w:r>
            <w:proofErr w:type="spellEnd"/>
            <w:r w:rsidRPr="00E26BD5">
              <w:rPr>
                <w:rFonts w:ascii="Arial" w:eastAsia="SimSun" w:hAnsi="Arial" w:cs="Arial"/>
                <w:sz w:val="16"/>
                <w:szCs w:val="16"/>
              </w:rPr>
              <w:t xml:space="preserve"> 18, decimalk: </w:t>
            </w:r>
            <w:proofErr w:type="spellStart"/>
            <w:r w:rsidRPr="00E26BD5">
              <w:rPr>
                <w:rFonts w:ascii="Arial" w:eastAsia="SimSun" w:hAnsi="Arial" w:cs="Arial"/>
                <w:sz w:val="16"/>
                <w:szCs w:val="16"/>
              </w:rPr>
              <w:t>max</w:t>
            </w:r>
            <w:proofErr w:type="spellEnd"/>
            <w:r w:rsidRPr="00E26BD5">
              <w:rPr>
                <w:rFonts w:ascii="Arial" w:eastAsia="SimSun" w:hAnsi="Arial" w:cs="Arial"/>
                <w:sz w:val="16"/>
                <w:szCs w:val="16"/>
              </w:rPr>
              <w:t xml:space="preserve"> 5,  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Arial"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sz w:val="16"/>
                <w:szCs w:val="16"/>
              </w:rPr>
              <w:t>min 0,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Arial"/>
                <w:bCs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bCs/>
                <w:sz w:val="16"/>
                <w:szCs w:val="16"/>
              </w:rPr>
              <w:t>Koda valute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sz w:val="16"/>
                <w:szCs w:val="16"/>
              </w:rPr>
              <w:t>[A-Z]{3,3}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Protivrednost zneska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[0..1]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Valuta menjave 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sz w:val="16"/>
                <w:szCs w:val="16"/>
              </w:rPr>
              <w:t>CurrencyExchange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sz w:val="16"/>
                <w:szCs w:val="16"/>
              </w:rPr>
              <w:t>CcyXchg</w:t>
            </w:r>
            <w:proofErr w:type="spellEnd"/>
            <w:r w:rsidRPr="00E26BD5"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Arial"/>
                <w:bCs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bCs/>
                <w:sz w:val="16"/>
                <w:szCs w:val="16"/>
              </w:rPr>
              <w:t>Koda valute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eastAsia="SimSun" w:hAnsi="Arial" w:cs="Arial"/>
                <w:sz w:val="16"/>
                <w:szCs w:val="16"/>
              </w:rPr>
              <w:t>[A-Z]{3,3}</w:t>
            </w:r>
            <w:r w:rsidRPr="00E26BD5" w:rsidDel="001C4A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Oznake valut in tečaj 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2.163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[0..1]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Koda transakcije ponudnika plačilnih storitev 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++++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BankTransactionCode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BkTxCd</w:t>
            </w:r>
            <w:proofErr w:type="spellEnd"/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&gt;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Začetek podatkov o kodi transakcije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Se ne uporablja </w:t>
            </w: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[0..1]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bCs/>
                <w:sz w:val="16"/>
                <w:szCs w:val="16"/>
              </w:rPr>
              <w:t>+++++</w:t>
            </w:r>
            <w:r>
              <w:rPr>
                <w:rFonts w:ascii="Arial" w:hAnsi="Arial" w:cs="Arial"/>
                <w:bCs/>
                <w:sz w:val="16"/>
                <w:szCs w:val="16"/>
              </w:rPr>
              <w:t>+</w:t>
            </w:r>
            <w:r w:rsidRPr="00E26BD5">
              <w:rPr>
                <w:rFonts w:ascii="Arial" w:hAnsi="Arial" w:cs="Arial"/>
                <w:bCs/>
                <w:sz w:val="16"/>
                <w:szCs w:val="16"/>
              </w:rPr>
              <w:t>Področje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bCs/>
                <w:sz w:val="16"/>
                <w:szCs w:val="16"/>
              </w:rPr>
              <w:t>+++++</w:t>
            </w:r>
            <w:r>
              <w:rPr>
                <w:rFonts w:ascii="Arial" w:hAnsi="Arial" w:cs="Arial"/>
                <w:bCs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bCs/>
                <w:sz w:val="16"/>
                <w:szCs w:val="16"/>
              </w:rPr>
              <w:t>Domain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bCs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bCs/>
                <w:sz w:val="16"/>
                <w:szCs w:val="16"/>
              </w:rPr>
              <w:t>Domn</w:t>
            </w:r>
            <w:proofErr w:type="spellEnd"/>
            <w:r w:rsidRPr="00E26BD5">
              <w:rPr>
                <w:rFonts w:ascii="Arial" w:hAnsi="Arial" w:cs="Arial"/>
                <w:bCs/>
                <w:sz w:val="16"/>
                <w:szCs w:val="16"/>
              </w:rPr>
              <w:t>&gt;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Struktura kode bančne transakcije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[0..1]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bCs/>
                <w:sz w:val="16"/>
                <w:szCs w:val="16"/>
              </w:rPr>
              <w:t>+++++</w:t>
            </w:r>
            <w:r>
              <w:rPr>
                <w:rFonts w:ascii="Arial" w:hAnsi="Arial" w:cs="Arial"/>
                <w:bCs/>
                <w:sz w:val="16"/>
                <w:szCs w:val="16"/>
              </w:rPr>
              <w:t>+Lasten opis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bCs/>
                <w:sz w:val="16"/>
                <w:szCs w:val="16"/>
              </w:rPr>
              <w:t>+++++</w:t>
            </w:r>
            <w:r>
              <w:rPr>
                <w:rFonts w:ascii="Arial" w:hAnsi="Arial" w:cs="Arial"/>
                <w:bCs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bCs/>
                <w:sz w:val="16"/>
                <w:szCs w:val="16"/>
              </w:rPr>
              <w:t>Proprietary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bCs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bCs/>
                <w:sz w:val="16"/>
                <w:szCs w:val="16"/>
              </w:rPr>
              <w:t>Prtry</w:t>
            </w:r>
            <w:proofErr w:type="spellEnd"/>
            <w:r w:rsidRPr="00E26BD5">
              <w:rPr>
                <w:rFonts w:ascii="Arial" w:hAnsi="Arial" w:cs="Arial"/>
                <w:bCs/>
                <w:sz w:val="16"/>
                <w:szCs w:val="16"/>
              </w:rPr>
              <w:t>&gt;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 xml:space="preserve">Interna  koda bančne transakcije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8B7" w:rsidRPr="00E26BD5" w:rsidTr="00A4394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[1..1]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++++++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Pr="00E26BD5">
              <w:rPr>
                <w:rFonts w:ascii="Arial" w:hAnsi="Arial" w:cs="Arial"/>
                <w:sz w:val="16"/>
                <w:szCs w:val="16"/>
              </w:rPr>
              <w:t>Koda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sz w:val="16"/>
                <w:szCs w:val="16"/>
              </w:rPr>
              <w:t>++++++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proofErr w:type="spellStart"/>
            <w:r w:rsidRPr="00E26BD5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26BD5">
              <w:rPr>
                <w:rFonts w:ascii="Arial" w:hAnsi="Arial" w:cs="Arial"/>
                <w:bCs/>
                <w:sz w:val="16"/>
                <w:szCs w:val="16"/>
              </w:rPr>
              <w:t>&lt;</w:t>
            </w:r>
            <w:proofErr w:type="spellStart"/>
            <w:r w:rsidRPr="00E26BD5">
              <w:rPr>
                <w:rFonts w:ascii="Arial" w:hAnsi="Arial" w:cs="Arial"/>
                <w:bCs/>
                <w:sz w:val="16"/>
                <w:szCs w:val="16"/>
              </w:rPr>
              <w:t>Cd</w:t>
            </w:r>
            <w:proofErr w:type="spellEnd"/>
            <w:r w:rsidRPr="00E26BD5">
              <w:rPr>
                <w:rFonts w:ascii="Arial" w:hAnsi="Arial" w:cs="Arial"/>
                <w:bCs/>
                <w:sz w:val="16"/>
                <w:szCs w:val="16"/>
              </w:rPr>
              <w:t>&gt;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26BD5">
              <w:rPr>
                <w:rFonts w:ascii="Arial" w:hAnsi="Arial" w:cs="Arial"/>
                <w:bCs/>
                <w:sz w:val="16"/>
                <w:szCs w:val="16"/>
              </w:rPr>
              <w:t>Min1, Max35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BD5">
              <w:rPr>
                <w:rFonts w:ascii="Arial" w:hAnsi="Arial" w:cs="Arial"/>
                <w:color w:val="000000"/>
                <w:sz w:val="16"/>
                <w:szCs w:val="16"/>
              </w:rPr>
              <w:t>Koda določena s strani ponudnika plačilnih storitev</w:t>
            </w:r>
          </w:p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EC7">
              <w:rPr>
                <w:sz w:val="16"/>
                <w:szCs w:val="16"/>
              </w:rPr>
              <w:t>(</w:t>
            </w:r>
            <w:hyperlink r:id="rId10" w:anchor="Sifranti" w:history="1">
              <w:r w:rsidRPr="00731733">
                <w:rPr>
                  <w:rStyle w:val="Hyperlink"/>
                  <w:rFonts w:cs="Arial"/>
                  <w:sz w:val="16"/>
                  <w:szCs w:val="16"/>
                </w:rPr>
                <w:t xml:space="preserve">spletna stran </w:t>
              </w:r>
              <w:proofErr w:type="spellStart"/>
              <w:r w:rsidRPr="00731733">
                <w:rPr>
                  <w:rStyle w:val="Hyperlink"/>
                  <w:rFonts w:cs="Arial"/>
                  <w:sz w:val="16"/>
                  <w:szCs w:val="16"/>
                </w:rPr>
                <w:t>SEPA.SI</w:t>
              </w:r>
              <w:proofErr w:type="spellEnd"/>
              <w:r w:rsidRPr="00731733">
                <w:rPr>
                  <w:rStyle w:val="Hyperlink"/>
                  <w:rFonts w:cs="Arial"/>
                  <w:sz w:val="16"/>
                  <w:szCs w:val="16"/>
                </w:rPr>
                <w:t xml:space="preserve"> – šifrant</w:t>
              </w:r>
              <w:r>
                <w:rPr>
                  <w:rStyle w:val="Hyperlink"/>
                  <w:rFonts w:cs="Arial"/>
                  <w:sz w:val="16"/>
                  <w:szCs w:val="16"/>
                </w:rPr>
                <w:t xml:space="preserve"> vrste transakcije</w:t>
              </w:r>
            </w:hyperlink>
            <w:r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B7" w:rsidRPr="00E26BD5" w:rsidRDefault="00D678B7" w:rsidP="00A439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D71A9" w:rsidRDefault="009D71A9"/>
    <w:sectPr w:rsidR="009D71A9" w:rsidSect="009D71A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A9" w:rsidRDefault="009D71A9" w:rsidP="009D71A9">
      <w:pPr>
        <w:spacing w:after="0" w:line="240" w:lineRule="auto"/>
      </w:pPr>
      <w:r>
        <w:separator/>
      </w:r>
    </w:p>
  </w:endnote>
  <w:endnote w:type="continuationSeparator" w:id="0">
    <w:p w:rsidR="009D71A9" w:rsidRDefault="009D71A9" w:rsidP="009D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A9" w:rsidRDefault="009D71A9" w:rsidP="009D71A9">
      <w:pPr>
        <w:spacing w:after="0" w:line="240" w:lineRule="auto"/>
      </w:pPr>
      <w:r>
        <w:separator/>
      </w:r>
    </w:p>
  </w:footnote>
  <w:footnote w:type="continuationSeparator" w:id="0">
    <w:p w:rsidR="009D71A9" w:rsidRDefault="009D71A9" w:rsidP="009D7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CD"/>
    <w:multiLevelType w:val="hybridMultilevel"/>
    <w:tmpl w:val="3CFC13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7736B"/>
    <w:multiLevelType w:val="hybridMultilevel"/>
    <w:tmpl w:val="1168112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55BA7"/>
    <w:multiLevelType w:val="hybridMultilevel"/>
    <w:tmpl w:val="E4B45220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D10FA1"/>
    <w:multiLevelType w:val="hybridMultilevel"/>
    <w:tmpl w:val="1F3EF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B23B3"/>
    <w:multiLevelType w:val="hybridMultilevel"/>
    <w:tmpl w:val="E7C4F5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9"/>
    <w:rsid w:val="004F77AF"/>
    <w:rsid w:val="0060641A"/>
    <w:rsid w:val="006122FC"/>
    <w:rsid w:val="0062647A"/>
    <w:rsid w:val="00784103"/>
    <w:rsid w:val="009D71A9"/>
    <w:rsid w:val="00A43949"/>
    <w:rsid w:val="00CC4C67"/>
    <w:rsid w:val="00D0370D"/>
    <w:rsid w:val="00D6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1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1A9"/>
  </w:style>
  <w:style w:type="paragraph" w:styleId="Footer">
    <w:name w:val="footer"/>
    <w:basedOn w:val="Normal"/>
    <w:link w:val="FooterChar"/>
    <w:uiPriority w:val="99"/>
    <w:unhideWhenUsed/>
    <w:rsid w:val="009D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1A9"/>
  </w:style>
  <w:style w:type="paragraph" w:customStyle="1" w:styleId="Default">
    <w:name w:val="Default"/>
    <w:uiPriority w:val="99"/>
    <w:rsid w:val="009D71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1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1A9"/>
  </w:style>
  <w:style w:type="paragraph" w:styleId="Footer">
    <w:name w:val="footer"/>
    <w:basedOn w:val="Normal"/>
    <w:link w:val="FooterChar"/>
    <w:uiPriority w:val="99"/>
    <w:unhideWhenUsed/>
    <w:rsid w:val="009D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1A9"/>
  </w:style>
  <w:style w:type="paragraph" w:customStyle="1" w:styleId="Default">
    <w:name w:val="Default"/>
    <w:uiPriority w:val="99"/>
    <w:rsid w:val="009D71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sepa.si/SloPrenova/Gradiva_Publikacije/Sepa_Zbs/GradivaSepaZB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pa.si/SloPrenova/Gradiva_Publikacije/Sepa_Zbs/GradivaSepaZBS.ht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73A21B-12A6-478B-BDCD-227DE635B4D6}"/>
</file>

<file path=customXml/itemProps2.xml><?xml version="1.0" encoding="utf-8"?>
<ds:datastoreItem xmlns:ds="http://schemas.openxmlformats.org/officeDocument/2006/customXml" ds:itemID="{75920D75-C311-4A82-A52D-A4F02602A302}"/>
</file>

<file path=customXml/itemProps3.xml><?xml version="1.0" encoding="utf-8"?>
<ds:datastoreItem xmlns:ds="http://schemas.openxmlformats.org/officeDocument/2006/customXml" ds:itemID="{FB74835A-F7C3-4B22-8CF6-35003B133BAC}"/>
</file>

<file path=customXml/itemProps4.xml><?xml version="1.0" encoding="utf-8"?>
<ds:datastoreItem xmlns:ds="http://schemas.openxmlformats.org/officeDocument/2006/customXml" ds:itemID="{A72668D6-9674-4B10-89F9-9F19B3842B7D}"/>
</file>

<file path=docProps/app.xml><?xml version="1.0" encoding="utf-8"?>
<Properties xmlns="http://schemas.openxmlformats.org/officeDocument/2006/extended-properties" xmlns:vt="http://schemas.openxmlformats.org/officeDocument/2006/docPropsVTypes">
  <Template>4055F88C</Template>
  <TotalTime>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Banka Koper d.d.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 Bjelica</dc:creator>
  <cp:lastModifiedBy>Boris Bjelica</cp:lastModifiedBy>
  <cp:revision>2</cp:revision>
  <dcterms:created xsi:type="dcterms:W3CDTF">2012-12-28T14:08:00Z</dcterms:created>
  <dcterms:modified xsi:type="dcterms:W3CDTF">2012-12-28T14:08:00Z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