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8C" w:rsidRPr="00EC568C" w:rsidRDefault="00EC568C">
      <w:pPr>
        <w:rPr>
          <w:b/>
          <w:noProof/>
          <w:sz w:val="36"/>
          <w:u w:val="single"/>
          <w:lang w:eastAsia="sl-SI"/>
        </w:rPr>
      </w:pPr>
      <w:r w:rsidRPr="00EC568C">
        <w:rPr>
          <w:b/>
          <w:noProof/>
          <w:sz w:val="36"/>
          <w:u w:val="single"/>
          <w:lang w:eastAsia="sl-SI"/>
        </w:rPr>
        <w:t>Postopek evidentiranja stroškov po relacijah in prikaz v davčnih knjigah</w:t>
      </w:r>
    </w:p>
    <w:p w:rsidR="00EC568C" w:rsidRDefault="00EC568C" w:rsidP="00EC568C">
      <w:pPr>
        <w:pStyle w:val="ListParagraph"/>
        <w:numPr>
          <w:ilvl w:val="0"/>
          <w:numId w:val="1"/>
        </w:numPr>
        <w:rPr>
          <w:noProof/>
          <w:lang w:eastAsia="sl-SI"/>
        </w:rPr>
      </w:pPr>
      <w:r w:rsidRPr="00D33EDB">
        <w:rPr>
          <w:b/>
          <w:noProof/>
          <w:lang w:eastAsia="sl-SI"/>
        </w:rPr>
        <w:t>POTNI STROŠKI</w:t>
      </w:r>
      <w:r>
        <w:rPr>
          <w:noProof/>
          <w:lang w:eastAsia="sl-SI"/>
        </w:rPr>
        <w:br/>
        <w:t xml:space="preserve">V šifrantu Datoteke </w:t>
      </w:r>
      <w:r w:rsidRPr="00EC568C">
        <w:rPr>
          <w:b/>
          <w:noProof/>
          <w:lang w:eastAsia="sl-SI"/>
        </w:rPr>
        <w:t>\ Tipi stroškov</w:t>
      </w:r>
      <w:r>
        <w:rPr>
          <w:noProof/>
          <w:lang w:eastAsia="sl-SI"/>
        </w:rPr>
        <w:t xml:space="preserve"> je pripravljena kontirna tabela. Vrsta stroškov je definirana s P. Prej smo stroške kontirali n</w:t>
      </w:r>
      <w:r w:rsidR="005C79DC">
        <w:rPr>
          <w:noProof/>
          <w:lang w:eastAsia="sl-SI"/>
        </w:rPr>
        <w:t>a konto razreda 4, sedaj pa izb</w:t>
      </w:r>
      <w:r>
        <w:rPr>
          <w:noProof/>
          <w:lang w:eastAsia="sl-SI"/>
        </w:rPr>
        <w:t>eremo na primer konto 2900</w:t>
      </w:r>
      <w:r w:rsidR="005A1A0C">
        <w:rPr>
          <w:noProof/>
          <w:lang w:eastAsia="sl-SI"/>
        </w:rPr>
        <w:t xml:space="preserve"> (ni saldakonten)</w:t>
      </w:r>
      <w:r>
        <w:rPr>
          <w:noProof/>
          <w:lang w:eastAsia="sl-SI"/>
        </w:rPr>
        <w:t xml:space="preserve">. Protikonto ostane nespremenjen. </w:t>
      </w:r>
      <w:r>
        <w:rPr>
          <w:noProof/>
          <w:lang w:eastAsia="sl-SI"/>
        </w:rPr>
        <w:br/>
        <w:t xml:space="preserve">Konto spremenimo samo tistim stroškom, ki morajo imeti davek prikazan v davčnih knjigah. Primer je pripravljen za stroške reprezentance. </w:t>
      </w:r>
    </w:p>
    <w:p w:rsidR="00993147" w:rsidRDefault="00213F59">
      <w:pPr>
        <w:rPr>
          <w:noProof/>
          <w:lang w:eastAsia="sl-SI"/>
        </w:rPr>
      </w:pPr>
      <w:r>
        <w:rPr>
          <w:noProof/>
          <w:lang w:eastAsia="sl-SI"/>
        </w:rPr>
        <w:pict>
          <v:rect id="_x0000_s1026" style="position:absolute;margin-left:10.15pt;margin-top:231.6pt;width:322.7pt;height:16.05pt;z-index:251658240" filled="f" strokecolor="red"/>
        </w:pict>
      </w:r>
      <w:r w:rsidR="00250B1A">
        <w:rPr>
          <w:noProof/>
          <w:lang w:eastAsia="sl-SI"/>
        </w:rPr>
        <w:drawing>
          <wp:inline distT="0" distB="0" distL="0" distR="0">
            <wp:extent cx="4390642" cy="324938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67" cy="325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68C">
        <w:rPr>
          <w:noProof/>
          <w:lang w:eastAsia="sl-SI"/>
        </w:rPr>
        <w:t xml:space="preserve">  </w:t>
      </w:r>
      <w:r w:rsidR="00EC568C">
        <w:rPr>
          <w:noProof/>
          <w:lang w:eastAsia="sl-SI"/>
        </w:rPr>
        <w:drawing>
          <wp:inline distT="0" distB="0" distL="0" distR="0">
            <wp:extent cx="2784847" cy="4139293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9" cy="414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8C" w:rsidRDefault="00EC568C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t xml:space="preserve">Vnesemo potni nalog, relacije in stroške. </w:t>
      </w:r>
      <w:r w:rsidR="005A1A0C">
        <w:rPr>
          <w:noProof/>
          <w:lang w:eastAsia="sl-SI"/>
        </w:rPr>
        <w:t xml:space="preserve">Potni nalog knjižimo in prenesemo v saldakonte in glavno knjigo. </w:t>
      </w:r>
    </w:p>
    <w:p w:rsidR="00993147" w:rsidRDefault="00993147">
      <w:r>
        <w:rPr>
          <w:noProof/>
          <w:lang w:eastAsia="sl-SI"/>
        </w:rPr>
        <w:drawing>
          <wp:inline distT="0" distB="0" distL="0" distR="0">
            <wp:extent cx="3777343" cy="1629623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841" cy="163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EC568C">
        <w:t xml:space="preserve">  </w:t>
      </w:r>
      <w:r w:rsidR="00F41BA6">
        <w:rPr>
          <w:noProof/>
          <w:lang w:eastAsia="sl-SI"/>
        </w:rPr>
        <w:drawing>
          <wp:inline distT="0" distB="0" distL="0" distR="0">
            <wp:extent cx="3524250" cy="236833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141" cy="237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55" w:rsidRDefault="00993147">
      <w:r>
        <w:rPr>
          <w:noProof/>
          <w:lang w:eastAsia="sl-SI"/>
        </w:rPr>
        <w:drawing>
          <wp:inline distT="0" distB="0" distL="0" distR="0">
            <wp:extent cx="4193722" cy="2653393"/>
            <wp:effectExtent l="19050" t="0" r="0" b="0"/>
            <wp:docPr id="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64" cy="265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147" w:rsidRDefault="00993147">
      <w:pPr>
        <w:rPr>
          <w:noProof/>
          <w:lang w:eastAsia="sl-SI"/>
        </w:rPr>
      </w:pPr>
      <w:r>
        <w:lastRenderedPageBreak/>
        <w:t xml:space="preserve">  </w:t>
      </w:r>
    </w:p>
    <w:p w:rsidR="00993147" w:rsidRDefault="00993147">
      <w:pPr>
        <w:rPr>
          <w:noProof/>
          <w:lang w:eastAsia="sl-SI"/>
        </w:rPr>
      </w:pPr>
    </w:p>
    <w:p w:rsidR="00250B1A" w:rsidRDefault="00993147">
      <w:r>
        <w:rPr>
          <w:noProof/>
          <w:lang w:eastAsia="sl-SI"/>
        </w:rPr>
        <w:drawing>
          <wp:inline distT="0" distB="0" distL="0" distR="0">
            <wp:extent cx="9351493" cy="3559629"/>
            <wp:effectExtent l="19050" t="0" r="205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855" cy="35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0C" w:rsidRDefault="005A1A0C">
      <w:pPr>
        <w:rPr>
          <w:noProof/>
          <w:lang w:eastAsia="sl-SI"/>
        </w:rPr>
      </w:pPr>
    </w:p>
    <w:p w:rsidR="00993147" w:rsidRDefault="00993147">
      <w:pPr>
        <w:rPr>
          <w:noProof/>
          <w:lang w:eastAsia="sl-SI"/>
        </w:rPr>
      </w:pPr>
    </w:p>
    <w:p w:rsidR="00993147" w:rsidRDefault="00993147">
      <w:pPr>
        <w:rPr>
          <w:noProof/>
          <w:lang w:eastAsia="sl-SI"/>
        </w:rPr>
      </w:pPr>
    </w:p>
    <w:p w:rsidR="00993147" w:rsidRDefault="00993147">
      <w:pPr>
        <w:rPr>
          <w:noProof/>
          <w:lang w:eastAsia="sl-SI"/>
        </w:rPr>
      </w:pPr>
    </w:p>
    <w:p w:rsidR="005A1A0C" w:rsidRPr="00D33EDB" w:rsidRDefault="005A1A0C" w:rsidP="005A1A0C">
      <w:pPr>
        <w:pStyle w:val="ListParagraph"/>
        <w:numPr>
          <w:ilvl w:val="0"/>
          <w:numId w:val="1"/>
        </w:numPr>
        <w:rPr>
          <w:b/>
        </w:rPr>
      </w:pPr>
      <w:r w:rsidRPr="00D33EDB">
        <w:rPr>
          <w:b/>
        </w:rPr>
        <w:lastRenderedPageBreak/>
        <w:t xml:space="preserve">SALDAKONTI: </w:t>
      </w:r>
    </w:p>
    <w:p w:rsidR="00D33EDB" w:rsidRDefault="005A1A0C" w:rsidP="00D33EDB">
      <w:pPr>
        <w:pStyle w:val="ListParagraph"/>
      </w:pPr>
      <w:r>
        <w:t xml:space="preserve">Na kartici partnerja imamo na kontu 25570 prikazano obveznost do delavca. V plačilnem prometu izvedemo plačilo obveznosti do delavca. Plačilo zapiramo z bančnim izpiskom. </w:t>
      </w:r>
    </w:p>
    <w:p w:rsidR="00D33EDB" w:rsidRDefault="00F41BA6">
      <w:r>
        <w:rPr>
          <w:noProof/>
          <w:lang w:eastAsia="sl-SI"/>
        </w:rPr>
        <w:drawing>
          <wp:inline distT="0" distB="0" distL="0" distR="0">
            <wp:extent cx="5760720" cy="131340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A6" w:rsidRDefault="00D33EDB">
      <w:r>
        <w:rPr>
          <w:noProof/>
          <w:lang w:eastAsia="sl-SI"/>
        </w:rPr>
        <w:drawing>
          <wp:inline distT="0" distB="0" distL="0" distR="0">
            <wp:extent cx="6047015" cy="2503698"/>
            <wp:effectExtent l="19050" t="0" r="0" b="0"/>
            <wp:docPr id="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64" cy="250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DB" w:rsidRDefault="00D33EDB">
      <w:pPr>
        <w:rPr>
          <w:noProof/>
          <w:lang w:eastAsia="sl-SI"/>
        </w:rPr>
      </w:pPr>
    </w:p>
    <w:p w:rsidR="00D33EDB" w:rsidRDefault="00D33EDB">
      <w:pPr>
        <w:rPr>
          <w:noProof/>
          <w:lang w:eastAsia="sl-SI"/>
        </w:rPr>
      </w:pPr>
    </w:p>
    <w:p w:rsidR="00D33EDB" w:rsidRDefault="00D33EDB">
      <w:pPr>
        <w:rPr>
          <w:noProof/>
          <w:lang w:eastAsia="sl-SI"/>
        </w:rPr>
      </w:pPr>
    </w:p>
    <w:p w:rsidR="00D33EDB" w:rsidRPr="000F251D" w:rsidRDefault="00D33EDB" w:rsidP="00D33EDB">
      <w:pPr>
        <w:pStyle w:val="ListParagraph"/>
        <w:numPr>
          <w:ilvl w:val="0"/>
          <w:numId w:val="1"/>
        </w:numPr>
        <w:rPr>
          <w:b/>
          <w:noProof/>
          <w:lang w:eastAsia="sl-SI"/>
        </w:rPr>
      </w:pPr>
      <w:r w:rsidRPr="000F251D">
        <w:rPr>
          <w:b/>
          <w:noProof/>
          <w:lang w:eastAsia="sl-SI"/>
        </w:rPr>
        <w:lastRenderedPageBreak/>
        <w:t>Zajem prejetih računov:</w:t>
      </w:r>
    </w:p>
    <w:p w:rsidR="00D33EDB" w:rsidRDefault="00D33EDB" w:rsidP="00D33EDB">
      <w:pPr>
        <w:pStyle w:val="ListParagraph"/>
        <w:numPr>
          <w:ilvl w:val="0"/>
          <w:numId w:val="2"/>
        </w:numPr>
        <w:rPr>
          <w:noProof/>
          <w:lang w:eastAsia="sl-SI"/>
        </w:rPr>
      </w:pPr>
      <w:r>
        <w:rPr>
          <w:noProof/>
          <w:lang w:eastAsia="sl-SI"/>
        </w:rPr>
        <w:t xml:space="preserve">V šifrantu Datoteke \ Davčne oznake in davki vpišemo za klasifikator VNND (vstopni, nižja stopnja, neodbitni) in VSND (vstopni splošna stopnja, neodbitni) v polje Konti fa. Konto 2900. </w:t>
      </w:r>
    </w:p>
    <w:p w:rsidR="00250B1A" w:rsidRDefault="00F05A9E">
      <w:r>
        <w:rPr>
          <w:noProof/>
          <w:lang w:eastAsia="sl-SI"/>
        </w:rPr>
        <w:drawing>
          <wp:inline distT="0" distB="0" distL="0" distR="0">
            <wp:extent cx="4992578" cy="36576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06" cy="365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9E" w:rsidRDefault="00F05A9E">
      <w:pPr>
        <w:rPr>
          <w:noProof/>
          <w:lang w:eastAsia="sl-SI"/>
        </w:rPr>
      </w:pPr>
    </w:p>
    <w:p w:rsidR="00F05A9E" w:rsidRDefault="00F05A9E">
      <w:pPr>
        <w:rPr>
          <w:noProof/>
          <w:lang w:eastAsia="sl-SI"/>
        </w:rPr>
      </w:pPr>
    </w:p>
    <w:p w:rsidR="00F05A9E" w:rsidRDefault="00F05A9E">
      <w:pPr>
        <w:rPr>
          <w:noProof/>
          <w:lang w:eastAsia="sl-SI"/>
        </w:rPr>
      </w:pPr>
    </w:p>
    <w:p w:rsidR="00D33EDB" w:rsidRDefault="00D33EDB">
      <w:pPr>
        <w:rPr>
          <w:noProof/>
          <w:lang w:eastAsia="sl-SI"/>
        </w:rPr>
      </w:pPr>
    </w:p>
    <w:p w:rsidR="00D33EDB" w:rsidRDefault="00D33EDB" w:rsidP="00D33EDB">
      <w:pPr>
        <w:pStyle w:val="ListParagraph"/>
        <w:numPr>
          <w:ilvl w:val="0"/>
          <w:numId w:val="2"/>
        </w:numPr>
        <w:rPr>
          <w:noProof/>
          <w:lang w:eastAsia="sl-SI"/>
        </w:rPr>
      </w:pPr>
      <w:r>
        <w:rPr>
          <w:noProof/>
          <w:lang w:eastAsia="sl-SI"/>
        </w:rPr>
        <w:lastRenderedPageBreak/>
        <w:t xml:space="preserve">Vnesemo GLAVO prejetega računa: V polje PARTNER vnesemo šifro partnerja/delavca, v polje DOBAVITELJ pa šifro dobavitelja (šifrant Partnerji) na originalnem računu. Dobavitelj je naveden v DAVČNI KNJIGI, partner ne. </w:t>
      </w:r>
    </w:p>
    <w:p w:rsidR="00785E38" w:rsidRDefault="00785E38" w:rsidP="00785E38">
      <w:pPr>
        <w:pStyle w:val="ListParagraph"/>
        <w:numPr>
          <w:ilvl w:val="0"/>
          <w:numId w:val="2"/>
        </w:numPr>
      </w:pPr>
      <w:r>
        <w:t xml:space="preserve">Vnesemo pozicijo, na kateri definiramo davčno oznako 04 ali 03 (VNND ali VSND) in protikonto stroška reprezentance. </w:t>
      </w:r>
    </w:p>
    <w:p w:rsidR="00785E38" w:rsidRDefault="00785E38" w:rsidP="00785E38">
      <w:pPr>
        <w:pStyle w:val="ListParagraph"/>
        <w:ind w:left="1080"/>
        <w:rPr>
          <w:noProof/>
          <w:lang w:eastAsia="sl-SI"/>
        </w:rPr>
      </w:pPr>
    </w:p>
    <w:p w:rsidR="00F05A9E" w:rsidRDefault="00F05A9E">
      <w:r>
        <w:rPr>
          <w:noProof/>
          <w:lang w:eastAsia="sl-SI"/>
        </w:rPr>
        <w:drawing>
          <wp:inline distT="0" distB="0" distL="0" distR="0">
            <wp:extent cx="8892540" cy="3718954"/>
            <wp:effectExtent l="1905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1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38" w:rsidRDefault="00785E38" w:rsidP="00785E38"/>
    <w:p w:rsidR="00785E38" w:rsidRDefault="00785E38" w:rsidP="00785E38"/>
    <w:p w:rsidR="00785E38" w:rsidRDefault="00785E38" w:rsidP="00785E38"/>
    <w:p w:rsidR="00D33EDB" w:rsidRDefault="00EF324F" w:rsidP="00D33EDB">
      <w:pPr>
        <w:pStyle w:val="ListParagraph"/>
        <w:numPr>
          <w:ilvl w:val="0"/>
          <w:numId w:val="2"/>
        </w:numPr>
      </w:pPr>
      <w:r>
        <w:lastRenderedPageBreak/>
        <w:t>Prejeti račun knjižimo, prenesemo v Glavno knjigo. V saldakonte prenosa ni, ker konta glave 2900 nimamo definiranega kot saldakontnega.</w:t>
      </w:r>
    </w:p>
    <w:p w:rsidR="00EF324F" w:rsidRDefault="00F05A9E">
      <w:r>
        <w:rPr>
          <w:noProof/>
          <w:lang w:eastAsia="sl-SI"/>
        </w:rPr>
        <w:drawing>
          <wp:inline distT="0" distB="0" distL="0" distR="0">
            <wp:extent cx="4170182" cy="3102429"/>
            <wp:effectExtent l="19050" t="0" r="1768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09" cy="31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E38">
        <w:t xml:space="preserve"> </w:t>
      </w:r>
      <w:r w:rsidR="00785E38" w:rsidRPr="00785E38">
        <w:rPr>
          <w:noProof/>
          <w:lang w:eastAsia="sl-SI"/>
        </w:rPr>
        <w:drawing>
          <wp:inline distT="0" distB="0" distL="0" distR="0">
            <wp:extent cx="3721140" cy="2547258"/>
            <wp:effectExtent l="19050" t="0" r="0" b="0"/>
            <wp:docPr id="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617" cy="254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4F" w:rsidRDefault="00EF324F">
      <w:pPr>
        <w:rPr>
          <w:noProof/>
          <w:lang w:eastAsia="sl-SI"/>
        </w:rPr>
      </w:pPr>
      <w:r>
        <w:rPr>
          <w:noProof/>
          <w:lang w:eastAsia="sl-SI"/>
        </w:rPr>
        <w:t xml:space="preserve">V davčnih knjigah je prikazan DOBAVITELJ, davčna osnova, neodbitni davek. </w:t>
      </w:r>
    </w:p>
    <w:p w:rsidR="000F251D" w:rsidRDefault="00993147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7875815" cy="1549536"/>
            <wp:effectExtent l="19050" t="0" r="0" b="0"/>
            <wp:docPr id="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1" cy="155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1D" w:rsidRDefault="000F251D" w:rsidP="000F251D">
      <w:pPr>
        <w:pStyle w:val="ListParagraph"/>
        <w:numPr>
          <w:ilvl w:val="0"/>
          <w:numId w:val="1"/>
        </w:numPr>
      </w:pPr>
      <w:r w:rsidRPr="000F251D">
        <w:rPr>
          <w:b/>
        </w:rPr>
        <w:lastRenderedPageBreak/>
        <w:t>Glavna knjiga</w:t>
      </w:r>
      <w:r>
        <w:t>: Prikaz stanja na kontu 2900.</w:t>
      </w:r>
    </w:p>
    <w:p w:rsidR="000F251D" w:rsidRDefault="000F251D" w:rsidP="000F251D">
      <w:r>
        <w:rPr>
          <w:noProof/>
          <w:lang w:eastAsia="sl-SI"/>
        </w:rPr>
        <w:drawing>
          <wp:inline distT="0" distB="0" distL="0" distR="0">
            <wp:extent cx="8892540" cy="1616179"/>
            <wp:effectExtent l="19050" t="0" r="381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1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51D" w:rsidSect="00F05A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DCC"/>
    <w:multiLevelType w:val="hybridMultilevel"/>
    <w:tmpl w:val="D6728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7B65"/>
    <w:multiLevelType w:val="hybridMultilevel"/>
    <w:tmpl w:val="C9E4A98C"/>
    <w:lvl w:ilvl="0" w:tplc="DBC6D8B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2E89"/>
    <w:rsid w:val="00047955"/>
    <w:rsid w:val="000F251D"/>
    <w:rsid w:val="00213F59"/>
    <w:rsid w:val="00250B1A"/>
    <w:rsid w:val="003838B3"/>
    <w:rsid w:val="00543A9D"/>
    <w:rsid w:val="005A1A0C"/>
    <w:rsid w:val="005C79DC"/>
    <w:rsid w:val="00785E38"/>
    <w:rsid w:val="009509D5"/>
    <w:rsid w:val="00993147"/>
    <w:rsid w:val="00CB2E89"/>
    <w:rsid w:val="00D33EDB"/>
    <w:rsid w:val="00EC568C"/>
    <w:rsid w:val="00EF324F"/>
    <w:rsid w:val="00F05A9E"/>
    <w:rsid w:val="00F4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8C1BB-1B2C-45F1-8D17-67144E45F3CC}"/>
</file>

<file path=customXml/itemProps2.xml><?xml version="1.0" encoding="utf-8"?>
<ds:datastoreItem xmlns:ds="http://schemas.openxmlformats.org/officeDocument/2006/customXml" ds:itemID="{BC7B256F-8CC7-46F8-A8DD-EB5BC12FC676}"/>
</file>

<file path=customXml/itemProps3.xml><?xml version="1.0" encoding="utf-8"?>
<ds:datastoreItem xmlns:ds="http://schemas.openxmlformats.org/officeDocument/2006/customXml" ds:itemID="{A17E5098-3EE9-4A61-B77C-5FB8CF45B204}"/>
</file>

<file path=customXml/itemProps4.xml><?xml version="1.0" encoding="utf-8"?>
<ds:datastoreItem xmlns:ds="http://schemas.openxmlformats.org/officeDocument/2006/customXml" ds:itemID="{E8CB2D8E-F79A-40DB-8C05-50446782C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milena</cp:lastModifiedBy>
  <cp:revision>6</cp:revision>
  <dcterms:created xsi:type="dcterms:W3CDTF">2012-09-17T07:18:00Z</dcterms:created>
  <dcterms:modified xsi:type="dcterms:W3CDTF">2012-09-17T10:11:00Z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